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8C" w:rsidRPr="0066038C" w:rsidRDefault="0066038C" w:rsidP="0066038C">
      <w:pPr>
        <w:spacing w:after="0" w:line="240" w:lineRule="auto"/>
        <w:textAlignment w:val="baseline"/>
        <w:outlineLvl w:val="1"/>
        <w:rPr>
          <w:rFonts w:ascii="Arial Black" w:eastAsia="Times New Roman" w:hAnsi="Arial Black" w:cs="Times New Roman"/>
          <w:color w:val="333332"/>
          <w:sz w:val="38"/>
          <w:szCs w:val="38"/>
          <w:lang w:eastAsia="de-DE"/>
        </w:rPr>
      </w:pPr>
      <w:r w:rsidRPr="0066038C">
        <w:rPr>
          <w:rFonts w:ascii="Arial Black" w:eastAsia="Times New Roman" w:hAnsi="Arial Black" w:cs="Times New Roman"/>
          <w:color w:val="333332"/>
          <w:sz w:val="38"/>
          <w:szCs w:val="38"/>
          <w:bdr w:val="none" w:sz="0" w:space="0" w:color="auto" w:frame="1"/>
          <w:lang w:eastAsia="de-DE"/>
        </w:rPr>
        <w:t>Impressum</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gartengestaltung-korte.de – Den Garten neu erleben</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INHABER: Bastian Korte</w:t>
      </w:r>
      <w:r w:rsidRPr="0066038C">
        <w:rPr>
          <w:rFonts w:ascii="Times New Roman" w:eastAsia="Times New Roman" w:hAnsi="Times New Roman" w:cs="Times New Roman"/>
          <w:color w:val="000000"/>
          <w:sz w:val="21"/>
          <w:szCs w:val="21"/>
          <w:lang w:eastAsia="de-DE"/>
        </w:rPr>
        <w:br/>
        <w:t>Bruchhauserstraße 30</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40883 Ratingen</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after="0"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Tel.: 02161 / 302 0788</w:t>
      </w:r>
      <w:r w:rsidRPr="0066038C">
        <w:rPr>
          <w:rFonts w:ascii="Times New Roman" w:eastAsia="Times New Roman" w:hAnsi="Times New Roman" w:cs="Times New Roman"/>
          <w:color w:val="000000"/>
          <w:sz w:val="21"/>
          <w:szCs w:val="21"/>
          <w:lang w:eastAsia="de-DE"/>
        </w:rPr>
        <w:br/>
        <w:t>Mobil: 01573 / 574 1981</w:t>
      </w:r>
      <w:r w:rsidRPr="0066038C">
        <w:rPr>
          <w:rFonts w:ascii="Times New Roman" w:eastAsia="Times New Roman" w:hAnsi="Times New Roman" w:cs="Times New Roman"/>
          <w:color w:val="000000"/>
          <w:sz w:val="21"/>
          <w:szCs w:val="21"/>
          <w:lang w:eastAsia="de-DE"/>
        </w:rPr>
        <w:br/>
        <w:t>E-Mail: </w:t>
      </w:r>
      <w:hyperlink r:id="rId4" w:history="1">
        <w:r w:rsidRPr="0066038C">
          <w:rPr>
            <w:rFonts w:ascii="Times New Roman" w:eastAsia="Times New Roman" w:hAnsi="Times New Roman" w:cs="Times New Roman"/>
            <w:color w:val="2424FF"/>
            <w:sz w:val="21"/>
            <w:szCs w:val="21"/>
            <w:u w:val="single"/>
            <w:bdr w:val="none" w:sz="0" w:space="0" w:color="auto" w:frame="1"/>
            <w:lang w:eastAsia="de-DE"/>
          </w:rPr>
          <w:t>info@gartengestaltung-korte.de</w:t>
        </w:r>
      </w:hyperlink>
    </w:p>
    <w:p w:rsidR="0066038C" w:rsidRPr="0066038C" w:rsidRDefault="0066038C" w:rsidP="0066038C">
      <w:pPr>
        <w:spacing w:after="0"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Datenschutzerklärung: </w:t>
      </w:r>
      <w:hyperlink r:id="rId5" w:history="1">
        <w:r w:rsidRPr="0066038C">
          <w:rPr>
            <w:rFonts w:ascii="Times New Roman" w:eastAsia="Times New Roman" w:hAnsi="Times New Roman" w:cs="Times New Roman"/>
            <w:color w:val="2424FF"/>
            <w:sz w:val="21"/>
            <w:szCs w:val="21"/>
            <w:u w:val="single"/>
            <w:bdr w:val="none" w:sz="0" w:space="0" w:color="auto" w:frame="1"/>
            <w:lang w:eastAsia="de-DE"/>
          </w:rPr>
          <w:t>http://gartengestaltung-korte.de/datenschutzerklaerung/</w:t>
        </w:r>
      </w:hyperlink>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after="0"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Die Plattform der EU-Kommission zur Online-Streitbeilegung:</w:t>
      </w:r>
      <w:r w:rsidRPr="0066038C">
        <w:rPr>
          <w:rFonts w:ascii="Times New Roman" w:eastAsia="Times New Roman" w:hAnsi="Times New Roman" w:cs="Times New Roman"/>
          <w:color w:val="000000"/>
          <w:sz w:val="21"/>
          <w:szCs w:val="21"/>
          <w:lang w:eastAsia="de-DE"/>
        </w:rPr>
        <w:br/>
      </w:r>
      <w:hyperlink r:id="rId6" w:tgtFrame="_blank" w:history="1">
        <w:r w:rsidRPr="0066038C">
          <w:rPr>
            <w:rFonts w:ascii="Times New Roman" w:eastAsia="Times New Roman" w:hAnsi="Times New Roman" w:cs="Times New Roman"/>
            <w:color w:val="2424FF"/>
            <w:sz w:val="21"/>
            <w:szCs w:val="21"/>
            <w:u w:val="single"/>
            <w:bdr w:val="none" w:sz="0" w:space="0" w:color="auto" w:frame="1"/>
            <w:lang w:eastAsia="de-DE"/>
          </w:rPr>
          <w:t>www.ec.europa.eu/consumers/odr</w:t>
        </w:r>
      </w:hyperlink>
      <w:r w:rsidRPr="0066038C">
        <w:rPr>
          <w:rFonts w:ascii="Times New Roman" w:eastAsia="Times New Roman" w:hAnsi="Times New Roman" w:cs="Times New Roman"/>
          <w:color w:val="000000"/>
          <w:sz w:val="21"/>
          <w:szCs w:val="21"/>
          <w:lang w:eastAsia="de-DE"/>
        </w:rPr>
        <w:br/>
        <w:t>Wir sind zur Teilnahme an einem Streitbeilegungsverfahren von einer Verbraucherschlichtungsstelle weder verpflichtet noch bereit.</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Datenschutzerklärung:</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after="0"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b/>
          <w:bCs/>
          <w:color w:val="000000"/>
          <w:sz w:val="21"/>
          <w:szCs w:val="21"/>
          <w:bdr w:val="none" w:sz="0" w:space="0" w:color="auto" w:frame="1"/>
          <w:lang w:eastAsia="de-DE"/>
        </w:rPr>
        <w:t>RECHTSHINWEIS</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Copyright gartengestaltung-korte.de</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Alle Rechte vorbehalten.</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Der Inhalt dieser Website ist urheberrechtlich geschützt. Nachdruck, Aufnahme in Online-Dienste, Internet und Vervielfältigung auf Datenträger wie CD-ROM, DVD-ROM usw. dürfen, auch auszugsweise, nur nach vorheriger, schriftlicher Zustimmung durch Gartengestaltung Korte erfolgen. Eine kommerzielle Weitervermarktung des Inhalts ist untersagt.</w:t>
      </w:r>
    </w:p>
    <w:p w:rsidR="0066038C" w:rsidRPr="0066038C" w:rsidRDefault="0066038C" w:rsidP="0066038C">
      <w:pPr>
        <w:spacing w:before="105" w:after="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 </w:t>
      </w:r>
    </w:p>
    <w:p w:rsidR="0066038C" w:rsidRPr="0066038C" w:rsidRDefault="0066038C" w:rsidP="0066038C">
      <w:pPr>
        <w:spacing w:before="105" w:line="240" w:lineRule="auto"/>
        <w:textAlignment w:val="baseline"/>
        <w:rPr>
          <w:rFonts w:ascii="Times New Roman" w:eastAsia="Times New Roman" w:hAnsi="Times New Roman" w:cs="Times New Roman"/>
          <w:color w:val="000000"/>
          <w:sz w:val="21"/>
          <w:szCs w:val="21"/>
          <w:lang w:eastAsia="de-DE"/>
        </w:rPr>
      </w:pPr>
      <w:r w:rsidRPr="0066038C">
        <w:rPr>
          <w:rFonts w:ascii="Times New Roman" w:eastAsia="Times New Roman" w:hAnsi="Times New Roman" w:cs="Times New Roman"/>
          <w:color w:val="000000"/>
          <w:sz w:val="21"/>
          <w:szCs w:val="21"/>
          <w:lang w:eastAsia="de-DE"/>
        </w:rPr>
        <w:t>Gartengestaltung Korte haftet nicht für unverlangt eingesandte Inhalte, Manuskripte und Fotos.</w:t>
      </w:r>
      <w:r w:rsidRPr="0066038C">
        <w:rPr>
          <w:rFonts w:ascii="Times New Roman" w:eastAsia="Times New Roman" w:hAnsi="Times New Roman" w:cs="Times New Roman"/>
          <w:color w:val="000000"/>
          <w:sz w:val="21"/>
          <w:szCs w:val="21"/>
          <w:lang w:eastAsia="de-DE"/>
        </w:rPr>
        <w:br/>
        <w:t>Für Inhalte externer Links und fremde Inhalte übernimmt Gartengestaltung Korte keine Verantwortung.</w:t>
      </w:r>
    </w:p>
    <w:p w:rsidR="00961F5A" w:rsidRPr="00961F5A" w:rsidRDefault="00961F5A" w:rsidP="00961F5A">
      <w:pPr>
        <w:spacing w:after="0" w:line="240" w:lineRule="auto"/>
        <w:textAlignment w:val="baseline"/>
        <w:outlineLvl w:val="1"/>
        <w:rPr>
          <w:rFonts w:ascii="Arial Black" w:eastAsia="Times New Roman" w:hAnsi="Arial Black" w:cs="Times New Roman"/>
          <w:color w:val="333332"/>
          <w:sz w:val="38"/>
          <w:szCs w:val="38"/>
          <w:lang w:eastAsia="de-DE"/>
        </w:rPr>
      </w:pPr>
      <w:r w:rsidRPr="00961F5A">
        <w:rPr>
          <w:rFonts w:ascii="Arial Black" w:eastAsia="Times New Roman" w:hAnsi="Arial Black" w:cs="Times New Roman"/>
          <w:color w:val="333332"/>
          <w:sz w:val="38"/>
          <w:szCs w:val="38"/>
          <w:lang w:eastAsia="de-DE"/>
        </w:rPr>
        <w:t>Datenschutzerklärung</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Diese Datenschutzerklärung klärt Sie über die Art, den Umfang und Zweck der Verarbeitung von personenbezogenen Daten (nachfolgend kurz „Daten“) im Rahmen der Erbringung unserer Leistungen sowie innerhalb unseres Onlineangebotes und der mit ihm verbundenen Webseiten, Funktionen und Inhalte sowie externen Onlinepräsenzen, wie z.B. unser Social Media Profile auf (nachfolgend gemeinsam bezeichnet als „Onlineangebot“). Im Hinblick auf die verwendeten Begrifflichkeiten, wie z.B. „Verarbeitung“ oder „Verantwortlicher“ verweisen wir auf die Definitionen im Art. 4 der Datenschutzgrundverordnung (DSGVO).</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Verantwortlicher</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Bastian Korte – Gartengestaltung Korte</w:t>
      </w:r>
      <w:r w:rsidRPr="00961F5A">
        <w:rPr>
          <w:rFonts w:ascii="Times New Roman" w:eastAsia="Times New Roman" w:hAnsi="Times New Roman" w:cs="Times New Roman"/>
          <w:color w:val="000000"/>
          <w:sz w:val="21"/>
          <w:szCs w:val="21"/>
          <w:bdr w:val="none" w:sz="0" w:space="0" w:color="auto" w:frame="1"/>
          <w:lang w:eastAsia="de-DE"/>
        </w:rPr>
        <w:br/>
        <w:t>Bruchhauserstraße 30</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lastRenderedPageBreak/>
        <w:t>40883 Ratingen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Tel.: 02161 / 302 0788</w:t>
      </w:r>
      <w:r w:rsidRPr="00961F5A">
        <w:rPr>
          <w:rFonts w:ascii="Times New Roman" w:eastAsia="Times New Roman" w:hAnsi="Times New Roman" w:cs="Times New Roman"/>
          <w:color w:val="000000"/>
          <w:sz w:val="21"/>
          <w:szCs w:val="21"/>
          <w:lang w:eastAsia="de-DE"/>
        </w:rPr>
        <w:br/>
        <w:t>Mobil: 01573 / 574 1981</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 </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Deutschland</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E-Mail: </w:t>
      </w:r>
      <w:hyperlink r:id="rId7" w:history="1">
        <w:r w:rsidRPr="00961F5A">
          <w:rPr>
            <w:rFonts w:ascii="Times New Roman" w:eastAsia="Times New Roman" w:hAnsi="Times New Roman" w:cs="Times New Roman"/>
            <w:color w:val="2424FF"/>
            <w:sz w:val="21"/>
            <w:szCs w:val="21"/>
            <w:u w:val="single"/>
            <w:bdr w:val="none" w:sz="0" w:space="0" w:color="auto" w:frame="1"/>
            <w:lang w:eastAsia="de-DE"/>
          </w:rPr>
          <w:t>info@gartengestaltung-korte.de</w:t>
        </w:r>
      </w:hyperlink>
      <w:r w:rsidRPr="00961F5A">
        <w:rPr>
          <w:rFonts w:ascii="Times New Roman" w:eastAsia="Times New Roman" w:hAnsi="Times New Roman" w:cs="Times New Roman"/>
          <w:color w:val="000000"/>
          <w:sz w:val="21"/>
          <w:szCs w:val="21"/>
          <w:lang w:eastAsia="de-DE"/>
        </w:rPr>
        <w:br/>
        <w:t>Inhaber: Bastian Korte</w:t>
      </w:r>
      <w:r w:rsidRPr="00961F5A">
        <w:rPr>
          <w:rFonts w:ascii="Times New Roman" w:eastAsia="Times New Roman" w:hAnsi="Times New Roman" w:cs="Times New Roman"/>
          <w:color w:val="000000"/>
          <w:sz w:val="21"/>
          <w:szCs w:val="21"/>
          <w:lang w:eastAsia="de-DE"/>
        </w:rPr>
        <w:br/>
        <w:t>Impressum: </w:t>
      </w:r>
      <w:hyperlink r:id="rId8" w:history="1">
        <w:r w:rsidRPr="00961F5A">
          <w:rPr>
            <w:rFonts w:ascii="Times New Roman" w:eastAsia="Times New Roman" w:hAnsi="Times New Roman" w:cs="Times New Roman"/>
            <w:color w:val="2424FF"/>
            <w:sz w:val="21"/>
            <w:szCs w:val="21"/>
            <w:u w:val="single"/>
            <w:bdr w:val="none" w:sz="0" w:space="0" w:color="auto" w:frame="1"/>
            <w:lang w:eastAsia="de-DE"/>
          </w:rPr>
          <w:t>www.gartengestaltung-korte.de/impressum</w:t>
        </w:r>
      </w:hyperlink>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Arten der verarbeiteten Daten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Bestandsdaten (z.B., Personen-Stammdaten, Namen oder Adressen).</w:t>
      </w:r>
      <w:r w:rsidRPr="00961F5A">
        <w:rPr>
          <w:rFonts w:ascii="Times New Roman" w:eastAsia="Times New Roman" w:hAnsi="Times New Roman" w:cs="Times New Roman"/>
          <w:color w:val="000000"/>
          <w:sz w:val="21"/>
          <w:szCs w:val="21"/>
          <w:lang w:eastAsia="de-DE"/>
        </w:rPr>
        <w:br/>
        <w:t>– Kontaktdaten (z.B., E-Mail, Telefonnummern).</w:t>
      </w:r>
      <w:r w:rsidRPr="00961F5A">
        <w:rPr>
          <w:rFonts w:ascii="Times New Roman" w:eastAsia="Times New Roman" w:hAnsi="Times New Roman" w:cs="Times New Roman"/>
          <w:color w:val="000000"/>
          <w:sz w:val="21"/>
          <w:szCs w:val="21"/>
          <w:lang w:eastAsia="de-DE"/>
        </w:rPr>
        <w:br/>
        <w:t>– Inhaltsdaten (z.B., Texteingaben, Fotografien, Videos).</w:t>
      </w:r>
      <w:r w:rsidRPr="00961F5A">
        <w:rPr>
          <w:rFonts w:ascii="Times New Roman" w:eastAsia="Times New Roman" w:hAnsi="Times New Roman" w:cs="Times New Roman"/>
          <w:color w:val="000000"/>
          <w:sz w:val="21"/>
          <w:szCs w:val="21"/>
          <w:lang w:eastAsia="de-DE"/>
        </w:rPr>
        <w:br/>
        <w:t>– Nutzungsdaten (z.B., besuchte Webseiten, Interesse an Inhalten, Zugriffszeiten).</w:t>
      </w:r>
      <w:r w:rsidRPr="00961F5A">
        <w:rPr>
          <w:rFonts w:ascii="Times New Roman" w:eastAsia="Times New Roman" w:hAnsi="Times New Roman" w:cs="Times New Roman"/>
          <w:color w:val="000000"/>
          <w:sz w:val="21"/>
          <w:szCs w:val="21"/>
          <w:lang w:eastAsia="de-DE"/>
        </w:rPr>
        <w:br/>
        <w:t>– Meta-/Kommunikationsdaten (z.B., Geräte-Informationen, IP-Adressen).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Kategorien betroffener Personen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Besucher und Nutzer des Onlineangebotes (Nachfolgend bezeichnen wir die betroffenen Personen zusammenfassend auch als „Nutzer“).</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Zweck der Verarbeitung</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Zurverfügungstellung des Onlineangebotes, seiner Funktionen und Inhalte.</w:t>
      </w:r>
      <w:r w:rsidRPr="00961F5A">
        <w:rPr>
          <w:rFonts w:ascii="Times New Roman" w:eastAsia="Times New Roman" w:hAnsi="Times New Roman" w:cs="Times New Roman"/>
          <w:color w:val="000000"/>
          <w:sz w:val="21"/>
          <w:szCs w:val="21"/>
          <w:lang w:eastAsia="de-DE"/>
        </w:rPr>
        <w:br/>
        <w:t>– Beantwortung von Kontaktanfragen und Kommunikation mit Nutzern.</w:t>
      </w:r>
      <w:r w:rsidRPr="00961F5A">
        <w:rPr>
          <w:rFonts w:ascii="Times New Roman" w:eastAsia="Times New Roman" w:hAnsi="Times New Roman" w:cs="Times New Roman"/>
          <w:color w:val="000000"/>
          <w:sz w:val="21"/>
          <w:szCs w:val="21"/>
          <w:lang w:eastAsia="de-DE"/>
        </w:rPr>
        <w:br/>
        <w:t>– Sicherheitsmaßnahmen.</w:t>
      </w:r>
      <w:r w:rsidRPr="00961F5A">
        <w:rPr>
          <w:rFonts w:ascii="Times New Roman" w:eastAsia="Times New Roman" w:hAnsi="Times New Roman" w:cs="Times New Roman"/>
          <w:color w:val="000000"/>
          <w:sz w:val="21"/>
          <w:szCs w:val="21"/>
          <w:lang w:eastAsia="de-DE"/>
        </w:rPr>
        <w:br/>
        <w:t>– Reichweitenmessung/Marketing</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Verwendete Begrifflichkeiten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„Verarbeitung“ ist jeder mit oder ohne Hilfe automatisierter Verfahren ausgeführte Vorgang oder jede solche Vorgangsreihe im Zusammenhang mit personenbezogenen Daten. Der Begriff reicht weit und umfasst praktisch jeden Umgang mit Daten.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„Pseudonymisierung“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„Profiling“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Als „Verantwortlicher“ wird die natürliche oder juristische Person, Behörde, Einrichtung oder andere Stelle, die allein oder gemeinsam mit anderen über die Zwecke und Mittel der Verarbeitung von personenbezogenen Daten entscheidet, bezeichnet.</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lastRenderedPageBreak/>
        <w:t>„Auftragsverarbeiter“ eine natürliche oder juristische Person, Behörde, Einrichtung oder andere Stelle, die personenbezogene Daten im Auftrag des Verantwortlichen verarbeitet.</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Maßgebliche Rechtsgrundlagen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Nach Maßgabe des Art. 13 DSGVO teilen wir Ihnen die Rechtsgrundlagen unserer Datenverarbeitungen mit. Für Nutzer aus dem Geltungsbereich der Datenschutzgrundverordnung (DSGVO), d.h. der EU und des EWG gilt, sofern die Rechtsgrundlage in der Datenschutzerklärung nicht genannt wird, Folgendes:</w:t>
      </w:r>
      <w:r w:rsidRPr="00961F5A">
        <w:rPr>
          <w:rFonts w:ascii="Times New Roman" w:eastAsia="Times New Roman" w:hAnsi="Times New Roman" w:cs="Times New Roman"/>
          <w:color w:val="000000"/>
          <w:sz w:val="21"/>
          <w:szCs w:val="21"/>
          <w:lang w:eastAsia="de-DE"/>
        </w:rPr>
        <w:br/>
        <w:t>Die Rechtsgrundlage für die Einholung von Einwilligungen ist Art. 6 Abs. 1 lit. a und Art. 7 DSGVO;</w:t>
      </w:r>
      <w:r w:rsidRPr="00961F5A">
        <w:rPr>
          <w:rFonts w:ascii="Times New Roman" w:eastAsia="Times New Roman" w:hAnsi="Times New Roman" w:cs="Times New Roman"/>
          <w:color w:val="000000"/>
          <w:sz w:val="21"/>
          <w:szCs w:val="21"/>
          <w:lang w:eastAsia="de-DE"/>
        </w:rPr>
        <w:br/>
        <w:t>Die Rechtsgrundlage für die Verarbeitung zur Erfüllung unserer Leistungen und Durchführung vertraglicher Maßnahmen sowie Beantwortung von Anfragen ist Art. 6 Abs. 1 lit. b DSGVO;</w:t>
      </w:r>
      <w:r w:rsidRPr="00961F5A">
        <w:rPr>
          <w:rFonts w:ascii="Times New Roman" w:eastAsia="Times New Roman" w:hAnsi="Times New Roman" w:cs="Times New Roman"/>
          <w:color w:val="000000"/>
          <w:sz w:val="21"/>
          <w:szCs w:val="21"/>
          <w:lang w:eastAsia="de-DE"/>
        </w:rPr>
        <w:br/>
        <w:t>Die Rechtsgrundlage für die Verarbeitung zur Erfüllung unserer rechtlichen Verpflichtungen ist Art. 6 Abs. 1 lit. c DSGVO;</w:t>
      </w:r>
      <w:r w:rsidRPr="00961F5A">
        <w:rPr>
          <w:rFonts w:ascii="Times New Roman" w:eastAsia="Times New Roman" w:hAnsi="Times New Roman" w:cs="Times New Roman"/>
          <w:color w:val="000000"/>
          <w:sz w:val="21"/>
          <w:szCs w:val="21"/>
          <w:lang w:eastAsia="de-DE"/>
        </w:rPr>
        <w:br/>
        <w:t>Für den Fall, dass lebenswichtige Interessen der betroffenen Person oder einer anderen natürlichen Person eine Verarbeitung personenbezogener Daten erforderlich machen, dient Art. 6 Abs. 1 lit. d DSGVO als Rechtsgrundlage.</w:t>
      </w:r>
      <w:r w:rsidRPr="00961F5A">
        <w:rPr>
          <w:rFonts w:ascii="Times New Roman" w:eastAsia="Times New Roman" w:hAnsi="Times New Roman" w:cs="Times New Roman"/>
          <w:color w:val="000000"/>
          <w:sz w:val="21"/>
          <w:szCs w:val="21"/>
          <w:lang w:eastAsia="de-DE"/>
        </w:rPr>
        <w:br/>
        <w:t>Die Rechtsgrundlage für die erforderliche Verarbeitung zur Wahrnehmung einer Aufgabe, die im öffentlichen Interesse liegt oder in Ausübung öffentlicher Gewalt erfolgt, die dem Verantwortlichen übertragen wurde ist Art. 6 Abs. 1 lit. e DSGVO.</w:t>
      </w:r>
      <w:r w:rsidRPr="00961F5A">
        <w:rPr>
          <w:rFonts w:ascii="Times New Roman" w:eastAsia="Times New Roman" w:hAnsi="Times New Roman" w:cs="Times New Roman"/>
          <w:color w:val="000000"/>
          <w:sz w:val="21"/>
          <w:szCs w:val="21"/>
          <w:lang w:eastAsia="de-DE"/>
        </w:rPr>
        <w:br/>
        <w:t>Die Rechtsgrundlage für die Verarbeitung zur Wahrung unserer berechtigten Interessen ist Art. 6 Abs. 1 lit. f DSGVO.</w:t>
      </w:r>
      <w:r w:rsidRPr="00961F5A">
        <w:rPr>
          <w:rFonts w:ascii="Times New Roman" w:eastAsia="Times New Roman" w:hAnsi="Times New Roman" w:cs="Times New Roman"/>
          <w:color w:val="000000"/>
          <w:sz w:val="21"/>
          <w:szCs w:val="21"/>
          <w:lang w:eastAsia="de-DE"/>
        </w:rPr>
        <w:br/>
        <w:t>Die Verarbeitung von Daten zu anderen Zwecken als denen, zu denen sie ehoben wurden, bestimmt sich nach den Vorgaben des Art 6 Abs. 4 DSGVO.</w:t>
      </w:r>
      <w:r w:rsidRPr="00961F5A">
        <w:rPr>
          <w:rFonts w:ascii="Times New Roman" w:eastAsia="Times New Roman" w:hAnsi="Times New Roman" w:cs="Times New Roman"/>
          <w:color w:val="000000"/>
          <w:sz w:val="21"/>
          <w:szCs w:val="21"/>
          <w:lang w:eastAsia="de-DE"/>
        </w:rPr>
        <w:br/>
        <w:t>Die Verarbeitung von besonderen Kategorien von Daten (entsprechend Art. 9 Abs. 1 DSGVO) bestimmt sich nach den Vorgaben des Art. 9 Abs. 2 DSGVO.</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Sicherheitsmaßnahmen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Wir treffen nach Maßgabe der gesetzlichen Vorgabenunter Berücksichtigung des Stands der Technik, der Implementierungskosten und der Art, des Umfangs, der Umstände und der Zwecke der Verarbeitung sowie der unterschiedlichen Eintrittswahrscheinlichkeit und Schwere des Risikos für die Rechte und Freiheiten natürlicher Personen, geeignete technische und organisatorische Maßnahmen, um ein dem Risiko angemessenes Schutzniveau zu gewährleisten.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Zu den Maßnahmen gehören insbesondere die Sicherung der Vertraulichkeit, Integrität und Verfügbarkeit von Daten durch Kontrolle des physischen Zugangs zu den Daten, als auch des sie betreffenden Zugriffs, der Eingabe, Weitergabe, der Sicherung der Verfügbarkeit und ihrer Trennung. Des Weiteren haben wir Verfahren eingerichtet, die eine Wahrnehmung von Betroffenenrechten, Löschung von Daten und Reaktion auf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Zusammenarbeit mit Auftragsverarbeitern, gemeinsam Verantwortlichen und Dritten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Sofern wir im Rahmen unserer Verarbeitung Daten gegenüber anderen Personen und Unternehmen (Auftragsverarbeitern, gemeinsam Verantwortlichen oder Dritten) offenbaren, sie an diese übermitteln oder ihnen sonst Zugriff auf die Daten gewähren, erfolgt dies nur auf Grundlage einer gesetzlichen Erlaubnis (z.B. wenn eine Übermittlung der Daten an Dritte, wie an Zahlungsdienstleister, zur Vertragserfüllung erforderlich ist), Nutzer eingewilligt haben, eine rechtliche Verpflichtung dies vorsieht oder auf Grundlage unserer berechtigten Interessen (z.B. beim Einsatz von Beauftragten, Webhostern, etc.).</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Sofern wir Daten anderen Unternehmen unserer Unternehmensgruppe offenbaren, übermitteln oder ihnen sonst den Zugriff gewähren, erfolgt dies insbesondere zu administrativen Zwecken als berechtigtes Interesse und darüberhinausgehend auf einer den gesetzlichen Vorgaben entsprechenden Grundlage.</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Übermittlungen in Drittländer</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xml:space="preserve">Sofern wir Daten in einem Drittland (d.h. außerhalb der Europäischen Union (EU), des Europäischen Wirtschaftsraums (EWR) oder der Schweizer Eidgenossenschaft) verarbeiten oder dies im Rahmen der </w:t>
      </w:r>
      <w:r w:rsidRPr="00961F5A">
        <w:rPr>
          <w:rFonts w:ascii="Times New Roman" w:eastAsia="Times New Roman" w:hAnsi="Times New Roman" w:cs="Times New Roman"/>
          <w:color w:val="000000"/>
          <w:sz w:val="21"/>
          <w:szCs w:val="21"/>
          <w:lang w:eastAsia="de-DE"/>
        </w:rPr>
        <w:lastRenderedPageBreak/>
        <w:t>Inanspruchnahme von Diensten Dritter oder Offenlegung, bzw. Übermittlung von Daten an andere Personen oder Unternehmen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gesetzlichen Voraussetzungen. D.h. die Verarbeitung erfolgt z.B. auf Grundlage besonderer Garantien, wie der offiziell anerkannten Feststellung eines der EU entsprechenden Datenschutzniveaus (z.B. für die USA durch das „Privacy Shield“) oder Beachtung offiziell anerkannter spezieller vertraglicher Verpflichtungen.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Rechte der betroffenen Personen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Sie haben das Recht, eine Bestätigung darüber zu verlangen, ob betreffende Daten verarbeitet werden und auf Auskunft über diese Daten sowie auf weitere Informationen und Kopie der Daten entsprechend den gesetzlichen Vorgaben.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Sie haben entsprechend. den gesetzlichen Vorgaben das Recht, die Vervollständigung der Sie betreffenden Daten oder die Berichtigung der Sie betreffenden unrichtigen Daten zu verlangen.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Sie haben nach Maßgabe der gesetzlichen Vorgaben das Recht zu verlangen, dass betreffende Daten unverzüglich gelöscht werden, bzw. alternativ nach Maßgabe der gesetzlichen Vorgaben eine Einschränkung der Verarbeitung der Daten zu verlangen.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Sie haben das Recht zu verlangen, dass die Sie betreffenden Daten, die Sie uns bereitgestellt haben nach Maßgabe der gesetzlichen Vorgaben zu erhalten und deren Übermittlung an andere Verantwortliche zu fordern.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Sie haben ferner nach Maßgabe der gesetzlichen Vorgaben das Recht, eine Beschwerde bei der zuständigen Aufsichtsbehörde einzureichen.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Widerrufsrecht</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Sie haben das Recht, erteilte Einwilligungen mit Wirkung für die Zukunft zu widerrufen.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Widerspruchsrecht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b/>
          <w:bCs/>
          <w:color w:val="000000"/>
          <w:sz w:val="21"/>
          <w:szCs w:val="21"/>
          <w:bdr w:val="none" w:sz="0" w:space="0" w:color="auto" w:frame="1"/>
          <w:lang w:eastAsia="de-DE"/>
        </w:rPr>
        <w:t>Sie können der künftigen Verarbeitung der Sie betreffenden Daten nach Maßgabe der gesetzlichen Vorgaben jederzeit widersprechen. Der Widerspruch kann insbesondere gegen die Verarbeitung für Zwecke der Direktwerbung erfolgen.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Cookies und Widerspruchsrecht bei Direktwerbung</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Login-Status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Wir können temporäre und permanente Cookies einsetzen und klären hierüber im Rahmen unserer Datenschutzerklärung auf.</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lastRenderedPageBreak/>
        <w:t>Ein genereller Widerspruch gegen den Einsatz der zu Zwecken des Onlinemarketing eingesetzten Cookies kann bei einer Vielzahl der Dienste, vor allem im Fall des Trackings, über die US-amerikanische Seite </w:t>
      </w:r>
      <w:hyperlink r:id="rId9" w:history="1">
        <w:r w:rsidRPr="00961F5A">
          <w:rPr>
            <w:rFonts w:ascii="Times New Roman" w:eastAsia="Times New Roman" w:hAnsi="Times New Roman" w:cs="Times New Roman"/>
            <w:color w:val="2424FF"/>
            <w:sz w:val="21"/>
            <w:szCs w:val="21"/>
            <w:u w:val="single"/>
            <w:bdr w:val="none" w:sz="0" w:space="0" w:color="auto" w:frame="1"/>
            <w:lang w:eastAsia="de-DE"/>
          </w:rPr>
          <w:t>http://www.aboutads.info/choices/</w:t>
        </w:r>
      </w:hyperlink>
      <w:r w:rsidRPr="00961F5A">
        <w:rPr>
          <w:rFonts w:ascii="Times New Roman" w:eastAsia="Times New Roman" w:hAnsi="Times New Roman" w:cs="Times New Roman"/>
          <w:color w:val="000000"/>
          <w:sz w:val="21"/>
          <w:szCs w:val="21"/>
          <w:lang w:eastAsia="de-DE"/>
        </w:rPr>
        <w:t> oder die EU-Seite </w:t>
      </w:r>
      <w:hyperlink r:id="rId10" w:history="1">
        <w:r w:rsidRPr="00961F5A">
          <w:rPr>
            <w:rFonts w:ascii="Times New Roman" w:eastAsia="Times New Roman" w:hAnsi="Times New Roman" w:cs="Times New Roman"/>
            <w:color w:val="2424FF"/>
            <w:sz w:val="21"/>
            <w:szCs w:val="21"/>
            <w:u w:val="single"/>
            <w:bdr w:val="none" w:sz="0" w:space="0" w:color="auto" w:frame="1"/>
            <w:lang w:eastAsia="de-DE"/>
          </w:rPr>
          <w:t>http://www.youronlinechoices.com/</w:t>
        </w:r>
      </w:hyperlink>
      <w:r w:rsidRPr="00961F5A">
        <w:rPr>
          <w:rFonts w:ascii="Times New Roman" w:eastAsia="Times New Roman" w:hAnsi="Times New Roman" w:cs="Times New Roman"/>
          <w:color w:val="000000"/>
          <w:sz w:val="21"/>
          <w:szCs w:val="21"/>
          <w:lang w:eastAsia="de-DE"/>
        </w:rPr>
        <w:t> erklärt werden. Des Weiteren kann die Speicherung von Cookies mittels deren Abschaltung in den Einstellungen des Browsers erreicht werden. Bitte beachten Sie, dass dann gegebenenfalls nicht alle Funktionen dieses Onlineangebotes genutzt werden können.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Löschung von Daten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Die von uns verarbeiteten Daten werden nach Maßgabe der gesetzlichen Vorgaben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Änderungen und Aktualisierungen der Datenschutzerklärung</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Vertragliche Leistungen</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verarbeiten die Daten unserer Vertragspartner und Interessenten sowie anderer Auftraggeber, Kunden, Mandanten, Klienten oder Vertragspartner (einheitlich bezeichnet als „Vertragspartner“) entsprechend Art. 6 Abs. 1 lit. b. DSGVO, um ihnen gegenüber unsere vertraglichen oder vorvertraglichen Leistungen zu erbringen. Die hierbei verarbeiteten Daten, die Art, der Umfang und der Zweck und die Erforderlichkeit ihrer Verarbeitung, bestimmen sich nach dem zugrundeliegenden Vertragsverhältnis.</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Zu den verarbeiteten Daten gehören die Stammdaten unserer Vertragspartner (z.B., Namen und Adressen), Kontaktdaten (z.B. E-Mailadressen und Telefonnummern) sowie Vertragsdaten (z.B., in Anspruch genommene Leistungen, Vertragsinhalte, vertragliche Kommunikation, Namen von Kontaktpersonen) und Zahlungsdaten (z.B., Bankverbindungen, Zahlungshistorie).</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Besondere Kategorien personenbezogener Daten verarbeiten wir grundsätzlich nicht, außer wenn diese Bestandteile einer beauftragten oder vertragsgemäßen Verarbeitung sind.</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Wir verarbeiten Daten, die zur Begründung und Erfüllung der vertraglichen Leistungen erforderlich sind und weisen auf die Erforderlichkeit ihrer Angabe, sofern diese für die Vertragspartner nicht evident ist, hin. Eine Offenlegung an externe Personen oder Unternehmen erfolgt nur, wenn sie im Rahmen eines Vertrags erforderlich ist. Bei der Verarbeitung der uns im Rahmen eines Auftrags überlassenen Daten, handeln wir entsprechend den Weisungen der Auftraggeber sowie der gesetzlichen Vorgaben.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Im Rahmen der Inanspruchnahme unserer Onlinedienste, können wir die IP-Adresse und den Zeitpunkt der jeweiligen Nutzerhandlung speichern. Die Speicherung erfolgt auf Grundlage unserer berechtigten Interessen, als auch der Interessen der Nutzer am Schutz vor Missbrauch und sonstiger unbefugter Nutzung. Eine Weitergabe dieser Daten an Dritte erfolgt grundsätzlich nicht, außer sie ist zur Verfolgung unserer Ansprüche gem. Art. 6 Abs. 1 lit. f. DSGVO erforderlich oder es besteht hierzu eine gesetzliche Verpflichtung gem. Art. 6 Abs. 1 lit. c. DSGVO.</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Die Löschung der Daten erfolgt, wenn die Daten zur Erfüllung vertraglicher oder gesetzlicher Fürsorgepflichten sowie für den Umgang mit etwaigen Gewährleistungs- und vergleichbaren Pflichten nicht mehr erforderlich sind, wobei die Erforderlichkeit der Aufbewahrung der Daten alle drei Jahre überprüft wird; im Übrigen gelten die gesetzlichen Aufbewahrungspflichten.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lastRenderedPageBreak/>
        <w:t>Administration, Finanzbuchhaltung, Büroorganisation, Kontaktverwaltung</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verarbeiten Daten im Rahmen von Verwaltungsaufgaben sowie Organisation unseres Betriebs, Finanzbuchhaltung und Befolgung der gesetzlichen Pflichten, wie z.B. der Archivierung. Hierbei verarbeiten wir dieselben Daten, die wir im Rahmen der Erbringung unserer vertraglichen Leistungen verarbeiten. Die Verarbeitungsgrundlagen sind Art. 6 Abs. 1 lit. c. DSGVO, Art. 6 Abs. 1 lit. f. DSGVO. Von der Verarbeitung sind Kunden, Interessenten, Geschäftspartner und Websitebesucher betroffen. Der Zweck und unser Interesse an der Verarbeitung liegt in der Administration, Finanzbuchhaltung, Büroorganisation, Archivierung von Daten, also Aufgaben die der Aufrechterhaltung unserer Geschäftstätigkeiten, Wahrnehmung unserer Aufgaben und Erbringung unserer Leistungen dienen. Die Löschung der Daten im Hinblick auf vertragliche Leistungen und die vertragliche Kommunikation entspricht den, bei diesen Verarbeitungstätigkeiten genannten Angaben.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Wir offenbaren oder übermitteln hierbei Daten an die Finanzverwaltung, Berater, wie z.B., Steuerberater oder Wirtschaftsprüfer sowie weitere Gebührenstellen und Zahlungsdienstleister.</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Ferner speichern wir auf Grundlage unserer betriebswirtschaftlichen Interessen Angaben zu Lieferanten, Veranstaltern und sonstigen Geschäftspartnern, z.B. zwecks späterer Kontaktaufnahme. Diese mehrheitlich unternehmensbezogenen Daten, speichern wir grundsätzlich dauerhaft.</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Akismet Anti-Spam-Prüfung</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Unser Onlineangebot nutzt den Dienst „Akismet“, der von der Automattic Inc., 60 29th Street #343, San Francisco, CA 94110, USA, angeboten wird. Die Nutzung erfolgt auf Grundlage unserer berechtigten Interessen im Sinne des Art. 6 Abs. 1 lit. f) DSGVO. Mit Hilfe dieses Dienstes werden Kommentare echter Menschen von Spam-Kommentaren unterschieden. Dazu werden alle Kommentarangaben an einen Server in den USA verschickt, wo sie analysiert und für Vergleichszwecke vier Tage lang gespeichert werden. Ist ein Kommentar als Spam eingestuft worden, werden die Daten über diese Zeit hinaus gespeichert. Zu diesen Angaben gehören der eingegebene Name, die Emailadresse, die IP-Adresse, der Kommentarinhalt, der Referrer, Angaben zum verwendeten Browser sowie dem Computersystem und die Zeit des Eintrags.</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Nähere Informationen zur Erhebung und Nutzung der Daten durch Akismet finden sich in den Datenschutzhinweisen von Automattic: </w:t>
      </w:r>
      <w:hyperlink r:id="rId11"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https://automattic.com/privacy/</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Nutzer können gerne Pseudonyme nutzen, oder auf die Eingabe des Namens oder der Emailadresse verzichten. Sie können die Übertragung der Daten komplett verhindern, indem Sie unser Kommentarsystem nicht nutzen. Das wäre schade, aber leider sehen wir sonst keine Alternativen, die ebenso effektiv arbeiten.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Abruf von Emojis und Smilies</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Innerhalb unseres WordPress-Blogs werden grafische Emojis (bzw. Smilies), d.h. kleine grafische Dateien, die Gefühle ausdrücken, eingesetzt, die von externen Servern bezogen werden. Hierbei erheben die Anbieter der Server, die IP-Adressen der Nutzer. Dies ist notwendig, damit die Emojie-Dateien an die Browser der Nutzer übermittelt werden können. Der Emojie-Service wird von der Automattic Inc., 60 29th Street #343, San Francisco, CA 94110, USA, angeboten. Datenschutzhinweise von Automattic: </w:t>
      </w:r>
      <w:hyperlink r:id="rId12"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https://automattic.com/privacy/</w:t>
        </w:r>
      </w:hyperlink>
      <w:r w:rsidRPr="00961F5A">
        <w:rPr>
          <w:rFonts w:ascii="Times New Roman" w:eastAsia="Times New Roman" w:hAnsi="Times New Roman" w:cs="Times New Roman"/>
          <w:color w:val="000000"/>
          <w:sz w:val="21"/>
          <w:szCs w:val="21"/>
          <w:bdr w:val="none" w:sz="0" w:space="0" w:color="auto" w:frame="1"/>
          <w:lang w:eastAsia="de-DE"/>
        </w:rPr>
        <w:t>. Die verwendeten Server-Domains sind s.w.org und twemoji.maxcdn.com, wobei es sich unseres Wissens nach um sog. Content-Delivery-Networks handelt, also Server, die lediglich einer schnellen und sicheren Übermittlung der Dateien dienen und die personenbezogenen Daten der Nutzer nach der Übermittlung gelöscht werden.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Die Nutzung der Emojis erfolgt auf Grundlage unserer berechtigten Interessen, d.h. Interesse an einer attraktiven Gestaltung unseres Onlineangebotes gem. Art. 6 Abs. 1 lit. f. DSGVO.</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Kontaktaufnahme</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Bei der Kontaktaufnahme mit uns (z.B. per Kontaktformular, E-Mail, Telefon oder via sozialer Medien) werden die Angaben des Nutzers zur Bearbeitung der Kontaktanfrage und deren Abwicklung gem. Art. 6 Abs. 1 lit. b. (im Rahmen vertraglicher-/vorvertraglicher Beziehungen), Art. 6 Abs. 1 lit. f. (andere Anfragen) DSGVO verarbeitet.. Die Angaben der Nutzer können in einem Customer-Relationship-Management System („CRM System“) oder vergleichbarer Anfragenorganisation gespeichert werden.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lastRenderedPageBreak/>
        <w:t>Wir löschen die Anfragen, sofern diese nicht mehr erforderlich sind. Wir überprüfen die Erforderlichkeit alle zwei Jahre; Ferner gelten die gesetzlichen Archivierungspflichten.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Hosting und E-Mail-Versand</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Die von uns in Anspruch genommenen Hosting-Leistungen dienen der Zurverfügungstellung der folgenden Leistungen: Infrastruktur- und Plattformdienstleistungen, Rechenkapazität, Speicherplatz und Datenbankdienste, E-Mail-Versand, Sicherheitsleistungen sowie technische Wartungsleistungen, die wir zum Zwecke des Betriebs dieses Onlineangebotes einsetzen.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Hierbei verarbeiten wir, bzw. unser Hostinganbieter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6 Abs. 1 lit. f DSGVO i.V.m. Art. 28 DSGVO (Abschluss Auftragsverarbeitungsvertrag).</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Erhebung von Zugriffsdaten und Logfiles</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bzw. unser Hostinganbieter, erhebt auf Grundlage unserer berechtigten Interessen im Sinne des Art. 6 Abs. 1 lit. f. DSGVO Daten über jeden Zugriff auf den Server, auf dem sich dieser Dienst befindet (sogenannte Serverlogfiles). Zu den Zugriffsdaten gehören Name der abgerufenen Webseite, Datei, Datum und Uhrzeit des Abrufs, übertragene Datenmenge, Meldung über erfolgreichen Abruf, Browsertyp nebst Version, das Betriebssystem des Nutzers, Referrer URL (die zuvor besuchte Seite), IP-Adresse und der anfragende Provider.</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Logfile-Informationen werden aus Sicherheitsgründen (z.B. zur Aufklärung von Missbrauchs- oder Betrugshandlungen) für die Dauer von maximal 7 Tagen gespeichert und danach gelöscht. Daten, deren weitere Aufbewahrung zu Beweiszwecken erforderlich ist, sind bis zur endgültigen Klärung des jeweiligen Vorfalls von der Löschung ausgenommen.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Google Tag Manager</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Google Tag Manager ist eine Lösung, mit der wir sog. Website-Tags über eine Oberfläche verwalten können (und so z.B. Google Analytics sowie andere Google-Marketing-Dienste in unser Onlineangebot einbinden). Der Tag Manager selbst (welches die Tags implementiert) verarbeitet keine personenbezogenen Daten der Nutzer. Im Hinblick auf die Verarbeitung der personenbezogenen Daten der Nutzer wird auf die folgenden Angaben zu den Google-Diensten verwiesen. Nutzungsrichtlinien: </w:t>
      </w:r>
      <w:hyperlink r:id="rId13"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https://www.google.com/intl/de/tagmanager/use-policy.html</w:t>
        </w:r>
      </w:hyperlink>
      <w:r w:rsidRPr="00961F5A">
        <w:rPr>
          <w:rFonts w:ascii="Times New Roman" w:eastAsia="Times New Roman" w:hAnsi="Times New Roman" w:cs="Times New Roman"/>
          <w:color w:val="000000"/>
          <w:sz w:val="21"/>
          <w:szCs w:val="21"/>
          <w:bdr w:val="none" w:sz="0" w:space="0" w:color="auto" w:frame="1"/>
          <w:lang w:eastAsia="de-DE"/>
        </w:rPr>
        <w:t>.</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Onlinepräsenzen in sozialen Medien</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unterhalten Onlinepräsenzen innerhalb sozialer Netzwerke und Plattformen, um mit den dort aktiven Kunden, Interessenten und Nutzern kommunizieren und sie dort über unsere Leistungen informieren zu können.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Wir weisen darauf hin, dass dabei Daten der Nutzer außerhalb des Raumes der Europäischen Union verarbeitet werden können. Hierdurch können sich für die Nutzer Risiken ergeben, weil so z.B. die Durchsetzung der Rechte der Nutzer erschwert werden könnte. Im Hinblick auf US-Anbieter die unter dem Privacy-Shield zertifiziert sind, weisen wir darauf hin, dass sie sich damit verpflichten, die Datenschutzstandards der EU einzuhalten.</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Ferner werden die Daten der Nutzer im Regelfall für Marktforschungs- und Werbezwecke verarbeitet. So können z.B. aus dem Nutzungsverhalten und sich daraus ergebenden Interessen der Nutzer Nutzungsprofile erstellt werden. Die Nutzungsprofile können wiederum verwendet werden, um z.B. Werbeanzeigen innerhalb und außerhalb der Plattformen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xml:space="preserve">Die Verarbeitung der personenbezogenen Daten der Nutzer erfolgt auf Grundlage unserer berechtigten Interessen an einer effektiven Information der Nutzer und Kommunikation mit den Nutzern gem. Art. 6 Abs. 1 lit. f. DSGVO. Falls die Nutzer von den jeweiligen Anbietern um eine Einwilligung in die Datenverarbeitung gebeten werden (d.h. ihr Einverständnis z.B. über das Anhaken eines Kontrollkästchens </w:t>
      </w:r>
      <w:r w:rsidRPr="00961F5A">
        <w:rPr>
          <w:rFonts w:ascii="Times New Roman" w:eastAsia="Times New Roman" w:hAnsi="Times New Roman" w:cs="Times New Roman"/>
          <w:color w:val="000000"/>
          <w:sz w:val="21"/>
          <w:szCs w:val="21"/>
          <w:lang w:eastAsia="de-DE"/>
        </w:rPr>
        <w:lastRenderedPageBreak/>
        <w:t>oder Bestätigung einer Schaltfläche erklären) ist die Rechtsgrundlage der Verarbeitung Art. 6 Abs. 1 lit. a., Art. 7 DSGVO.</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Für eine detaillierte Darstellung der jeweiligen Verarbeitungen und der Widerspruchsmöglichkeiten (Opt-Out), verweisen wir auf die nachfolgend verlinkten Angaben der Anbieter.</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Auch im Fall von Auskunftsanfragen und der Geltendmachung von Nutzerrechten,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Facebook (Facebook Ireland Ltd., 4 Grand Canal Square, Grand Canal Harbour, Dublin 2, Irland) – Datenschutzerklärung: </w:t>
      </w:r>
      <w:hyperlink r:id="rId14"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https://www.facebook.com/about/privacy/</w:t>
        </w:r>
      </w:hyperlink>
      <w:r w:rsidRPr="00961F5A">
        <w:rPr>
          <w:rFonts w:ascii="Times New Roman" w:eastAsia="Times New Roman" w:hAnsi="Times New Roman" w:cs="Times New Roman"/>
          <w:color w:val="000000"/>
          <w:sz w:val="21"/>
          <w:szCs w:val="21"/>
          <w:lang w:eastAsia="de-DE"/>
        </w:rPr>
        <w:t>, Opt-Out: </w:t>
      </w:r>
      <w:hyperlink r:id="rId15"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https://www.facebook.com/settings?tab=ads</w:t>
        </w:r>
      </w:hyperlink>
      <w:r w:rsidRPr="00961F5A">
        <w:rPr>
          <w:rFonts w:ascii="Times New Roman" w:eastAsia="Times New Roman" w:hAnsi="Times New Roman" w:cs="Times New Roman"/>
          <w:color w:val="000000"/>
          <w:sz w:val="21"/>
          <w:szCs w:val="21"/>
          <w:lang w:eastAsia="de-DE"/>
        </w:rPr>
        <w:t> und </w:t>
      </w:r>
      <w:hyperlink r:id="rId16"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http://www.youronlinechoices.com</w:t>
        </w:r>
      </w:hyperlink>
      <w:r w:rsidRPr="00961F5A">
        <w:rPr>
          <w:rFonts w:ascii="Times New Roman" w:eastAsia="Times New Roman" w:hAnsi="Times New Roman" w:cs="Times New Roman"/>
          <w:color w:val="000000"/>
          <w:sz w:val="21"/>
          <w:szCs w:val="21"/>
          <w:lang w:eastAsia="de-DE"/>
        </w:rPr>
        <w:t>, Privacy Shield: </w:t>
      </w:r>
      <w:hyperlink r:id="rId17"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https://www.privacyshield.gov/participant?id=a2zt0000000GnywAAC&amp;status=Active</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Google/ YouTube (Google LLC, 1600 Amphitheatre Parkway, Mountain View, CA 94043, USA) – Datenschutzerklärung:  </w:t>
      </w:r>
      <w:hyperlink r:id="rId18"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https://policies.google.com/privacy</w:t>
        </w:r>
      </w:hyperlink>
      <w:r w:rsidRPr="00961F5A">
        <w:rPr>
          <w:rFonts w:ascii="Times New Roman" w:eastAsia="Times New Roman" w:hAnsi="Times New Roman" w:cs="Times New Roman"/>
          <w:color w:val="000000"/>
          <w:sz w:val="21"/>
          <w:szCs w:val="21"/>
          <w:lang w:eastAsia="de-DE"/>
        </w:rPr>
        <w:t>, Opt-Out: </w:t>
      </w:r>
      <w:hyperlink r:id="rId19"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https://adssettings.google.com/authenticated</w:t>
        </w:r>
      </w:hyperlink>
      <w:r w:rsidRPr="00961F5A">
        <w:rPr>
          <w:rFonts w:ascii="Times New Roman" w:eastAsia="Times New Roman" w:hAnsi="Times New Roman" w:cs="Times New Roman"/>
          <w:color w:val="000000"/>
          <w:sz w:val="21"/>
          <w:szCs w:val="21"/>
          <w:lang w:eastAsia="de-DE"/>
        </w:rPr>
        <w:t>, Privacy Shield: </w:t>
      </w:r>
      <w:hyperlink r:id="rId20"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https://www.privacyshield.gov/participant?id=a2zt000000001L5AAI&amp;status=Active</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Instagram (Instagram Inc., 1601 Willow Road, Menlo Park, CA, 94025, USA) – Datenschutzerklärung/ Opt-Out: </w:t>
      </w:r>
      <w:hyperlink r:id="rId21"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http://instagram.com/about/legal/privacy/</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Twitter (Twitter Inc., 1355 Market Street, Suite 900, San Francisco, CA 94103, USA) – Datenschutzerklärung: </w:t>
      </w:r>
      <w:hyperlink r:id="rId22"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https://twitter.com/de/privacy</w:t>
        </w:r>
      </w:hyperlink>
      <w:r w:rsidRPr="00961F5A">
        <w:rPr>
          <w:rFonts w:ascii="Times New Roman" w:eastAsia="Times New Roman" w:hAnsi="Times New Roman" w:cs="Times New Roman"/>
          <w:color w:val="000000"/>
          <w:sz w:val="21"/>
          <w:szCs w:val="21"/>
          <w:lang w:eastAsia="de-DE"/>
        </w:rPr>
        <w:t>, Opt-Out: </w:t>
      </w:r>
      <w:hyperlink r:id="rId23"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https://twitter.com/personalization</w:t>
        </w:r>
      </w:hyperlink>
      <w:r w:rsidRPr="00961F5A">
        <w:rPr>
          <w:rFonts w:ascii="Times New Roman" w:eastAsia="Times New Roman" w:hAnsi="Times New Roman" w:cs="Times New Roman"/>
          <w:color w:val="000000"/>
          <w:sz w:val="21"/>
          <w:szCs w:val="21"/>
          <w:lang w:eastAsia="de-DE"/>
        </w:rPr>
        <w:t>, Privacy Shield: </w:t>
      </w:r>
      <w:hyperlink r:id="rId24"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https://www.privacyshield.gov/participant?id=a2zt0000000TORzAAO&amp;status=Active</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Pinterest (Pinterest Inc., 635 High Street, Palo Alto, CA, 94301, USA) – Datenschutzerklärung/ Opt-Out: </w:t>
      </w:r>
      <w:hyperlink r:id="rId25"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https://about.pinterest.com/de/privacy-policy</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LinkedIn (LinkedIn Ireland Unlimited Company Wilton Place, Dublin 2, Irland) – Datenschutzerklärung </w:t>
      </w:r>
      <w:hyperlink r:id="rId26"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https://www.linkedin.com/legal/privacy-policy</w:t>
        </w:r>
      </w:hyperlink>
      <w:r w:rsidRPr="00961F5A">
        <w:rPr>
          <w:rFonts w:ascii="Times New Roman" w:eastAsia="Times New Roman" w:hAnsi="Times New Roman" w:cs="Times New Roman"/>
          <w:color w:val="000000"/>
          <w:sz w:val="21"/>
          <w:szCs w:val="21"/>
          <w:lang w:eastAsia="de-DE"/>
        </w:rPr>
        <w:t> , Opt-Out: </w:t>
      </w:r>
      <w:hyperlink r:id="rId27"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https://www.linkedin.com/psettings/guest-controls/retargeting-opt-out</w:t>
        </w:r>
      </w:hyperlink>
      <w:r w:rsidRPr="00961F5A">
        <w:rPr>
          <w:rFonts w:ascii="Times New Roman" w:eastAsia="Times New Roman" w:hAnsi="Times New Roman" w:cs="Times New Roman"/>
          <w:color w:val="000000"/>
          <w:sz w:val="21"/>
          <w:szCs w:val="21"/>
          <w:lang w:eastAsia="de-DE"/>
        </w:rPr>
        <w:t>, Privacy Shield: </w:t>
      </w:r>
      <w:hyperlink r:id="rId28"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https://www.privacyshield.gov/participant?id=a2zt0000000L0UZAA0&amp;status=Active</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Xing (XING AG, Dammtorstraße 29-32, 20354 Hamburg, Deutschland) – Datenschutzerklärung/ Opt-Out: </w:t>
      </w:r>
      <w:hyperlink r:id="rId29"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https://privacy.xing.com/de/datenschutzerklaerung</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Wakalet (Wakelet Limited, 76 Quay Street, Manchester, M3 4PR, United Kingdom) – Datenschutzerklärung/ Opt-Out: </w:t>
      </w:r>
      <w:hyperlink r:id="rId30"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https://wakelet.com/privacy.html</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 Soundcloud (SoundCloud Limited, Rheinsberger Str. 76/77, 10115 Berlin, Deutschland) – Datenschutzerklärung/ Opt-Out: </w:t>
      </w:r>
      <w:hyperlink r:id="rId31"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https://soundcloud.com/pages/privacy</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Einbindung von Diensten und Inhalten Dritter</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setzen innerhalb unseres Onlineangebotes auf Grundlage unserer berechtigten Interessen (d.h. Interesse an der Analyse, Optimierung und wirtschaftlichem Betrieb unseres Onlineangebotes im Sinne des Art. 6 Abs. 1 lit. f. DSGVO) Inhalts- oder Serviceangebote von Drittanbietern ein, um deren Inhalte und Services, wie z.B. Videos oder Schriftarten einzubinden (nachfolgend einheitlich bezeichnet als “Inhalte”).</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Drittanbieter können ferner so genannte Pixel-Tags (unsichtbare Grafiken, auch als „Web Beacons“ bezeichnet) für statistische oder Marketingzwecke verwenden. Durch die „Pixel-Tags“ können Informationen, wie der Besucherverkehr auf den Seiten dieser Website ausgewertet werden. Die pseudonymen Informationen können ferner in Cookies auf dem Gerät der Nutzer gespeichert werden und unter anderem technische Informationen zum Browser und Betriebssystem, verweisende Webseiten, Besuchszeit sowie weitere Angaben zur Nutzung unseres Onlineangebotes enthalten, als auch mit solchen Informationen aus anderen Quellen verbunden werden.</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Google Fonts</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binden die Schriftarten („Google Fonts“) des Anbieters Google LLC, 1600 Amphitheatre Parkway, Mountain View, CA 94043, USA, ein. Datenschutzerklärung: </w:t>
      </w:r>
      <w:hyperlink r:id="rId32"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https://www.google.com/policies/privacy/</w:t>
        </w:r>
      </w:hyperlink>
      <w:r w:rsidRPr="00961F5A">
        <w:rPr>
          <w:rFonts w:ascii="Times New Roman" w:eastAsia="Times New Roman" w:hAnsi="Times New Roman" w:cs="Times New Roman"/>
          <w:color w:val="000000"/>
          <w:sz w:val="21"/>
          <w:szCs w:val="21"/>
          <w:bdr w:val="none" w:sz="0" w:space="0" w:color="auto" w:frame="1"/>
          <w:lang w:eastAsia="de-DE"/>
        </w:rPr>
        <w:t>, Opt-Out: </w:t>
      </w:r>
      <w:hyperlink r:id="rId33"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https://adssettings.google.com/authenticated</w:t>
        </w:r>
      </w:hyperlink>
      <w:r w:rsidRPr="00961F5A">
        <w:rPr>
          <w:rFonts w:ascii="Times New Roman" w:eastAsia="Times New Roman" w:hAnsi="Times New Roman" w:cs="Times New Roman"/>
          <w:color w:val="000000"/>
          <w:sz w:val="21"/>
          <w:szCs w:val="21"/>
          <w:bdr w:val="none" w:sz="0" w:space="0" w:color="auto" w:frame="1"/>
          <w:lang w:eastAsia="de-DE"/>
        </w:rPr>
        <w:t>.</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Google ReCaptcha</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lastRenderedPageBreak/>
        <w:t>Wir binden die Funktion zur Erkennung von Bots, z.B. bei Eingaben in Onlineformularen („ReCaptcha“) des Anbieters Google LLC, 1600 Amphitheatre Parkway, Mountain View, CA 94043, USA, ein. Datenschutzerklärung: </w:t>
      </w:r>
      <w:hyperlink r:id="rId34"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https://www.google.com/policies/privacy/</w:t>
        </w:r>
      </w:hyperlink>
      <w:r w:rsidRPr="00961F5A">
        <w:rPr>
          <w:rFonts w:ascii="Times New Roman" w:eastAsia="Times New Roman" w:hAnsi="Times New Roman" w:cs="Times New Roman"/>
          <w:color w:val="000000"/>
          <w:sz w:val="21"/>
          <w:szCs w:val="21"/>
          <w:bdr w:val="none" w:sz="0" w:space="0" w:color="auto" w:frame="1"/>
          <w:lang w:eastAsia="de-DE"/>
        </w:rPr>
        <w:t>, Opt-Out: </w:t>
      </w:r>
      <w:hyperlink r:id="rId35"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https://adssettings.google.com/authenticated</w:t>
        </w:r>
      </w:hyperlink>
      <w:r w:rsidRPr="00961F5A">
        <w:rPr>
          <w:rFonts w:ascii="Times New Roman" w:eastAsia="Times New Roman" w:hAnsi="Times New Roman" w:cs="Times New Roman"/>
          <w:color w:val="000000"/>
          <w:sz w:val="21"/>
          <w:szCs w:val="21"/>
          <w:bdr w:val="none" w:sz="0" w:space="0" w:color="auto" w:frame="1"/>
          <w:lang w:eastAsia="de-DE"/>
        </w:rPr>
        <w:t>.</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Google Maps</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binden die Landkarten des Dienstes “Google Maps” des Anbieters Google LLC, 1600 Amphitheatre Parkway, Mountain View, CA 94043, USA, ein. Zu den verarbeiteten Daten können insbesondere IP-Adressen und Standortdaten der Nutzer gehören, die jedoch nicht ohne deren Einwilligung (im Regelfall im Rahmen der Einstellungen ihrer Mobilgeräte vollzogen), erhoben werden. Die Daten können in den USA verarbeitet werden. Datenschutzerklärung: </w:t>
      </w:r>
      <w:hyperlink r:id="rId36"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https://www.google.com/policies/privacy/</w:t>
        </w:r>
      </w:hyperlink>
      <w:r w:rsidRPr="00961F5A">
        <w:rPr>
          <w:rFonts w:ascii="Times New Roman" w:eastAsia="Times New Roman" w:hAnsi="Times New Roman" w:cs="Times New Roman"/>
          <w:color w:val="000000"/>
          <w:sz w:val="21"/>
          <w:szCs w:val="21"/>
          <w:bdr w:val="none" w:sz="0" w:space="0" w:color="auto" w:frame="1"/>
          <w:lang w:eastAsia="de-DE"/>
        </w:rPr>
        <w:t>, Opt-Out: </w:t>
      </w:r>
      <w:hyperlink r:id="rId37"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https://adssettings.google.com/authenticated</w:t>
        </w:r>
      </w:hyperlink>
      <w:r w:rsidRPr="00961F5A">
        <w:rPr>
          <w:rFonts w:ascii="Times New Roman" w:eastAsia="Times New Roman" w:hAnsi="Times New Roman" w:cs="Times New Roman"/>
          <w:color w:val="000000"/>
          <w:sz w:val="21"/>
          <w:szCs w:val="21"/>
          <w:bdr w:val="none" w:sz="0" w:space="0" w:color="auto" w:frame="1"/>
          <w:lang w:eastAsia="de-DE"/>
        </w:rPr>
        <w:t>.</w:t>
      </w:r>
    </w:p>
    <w:p w:rsidR="00961F5A" w:rsidRPr="00961F5A" w:rsidRDefault="00961F5A" w:rsidP="00961F5A">
      <w:pPr>
        <w:spacing w:after="0" w:line="240" w:lineRule="auto"/>
        <w:textAlignment w:val="baseline"/>
        <w:outlineLvl w:val="2"/>
        <w:rPr>
          <w:rFonts w:ascii="Arial Black" w:eastAsia="Times New Roman" w:hAnsi="Arial Black" w:cs="Times New Roman"/>
          <w:color w:val="333332"/>
          <w:sz w:val="33"/>
          <w:szCs w:val="33"/>
          <w:lang w:eastAsia="de-DE"/>
        </w:rPr>
      </w:pPr>
      <w:r w:rsidRPr="00961F5A">
        <w:rPr>
          <w:rFonts w:ascii="Arial Black" w:eastAsia="Times New Roman" w:hAnsi="Arial Black" w:cs="Times New Roman"/>
          <w:color w:val="333332"/>
          <w:sz w:val="33"/>
          <w:szCs w:val="33"/>
          <w:lang w:eastAsia="de-DE"/>
        </w:rPr>
        <w:t>Verwendung von Facebook Social Plugins</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bdr w:val="none" w:sz="0" w:space="0" w:color="auto" w:frame="1"/>
          <w:lang w:eastAsia="de-DE"/>
        </w:rPr>
        <w:t>Wir nutzen auf Grundlage unserer berechtigten Interessen (d.h. Interesse an der Analyse, Optimierung und wirtschaftlichem Betrieb unseres Onlineangebotes im Sinne des Art. 6 Abs. 1 lit. f. DSGVO) Social Plugins („Plugins“) des sozialen Netzwerkes facebook.com, welches von der Facebook Ireland Ltd., 4 Grand Canal Square, Grand Canal Harbour, Dublin 2, Irland betrieben wird („Facebook“).</w:t>
      </w:r>
      <w:r w:rsidRPr="00961F5A">
        <w:rPr>
          <w:rFonts w:ascii="Times New Roman" w:eastAsia="Times New Roman" w:hAnsi="Times New Roman" w:cs="Times New Roman"/>
          <w:color w:val="000000"/>
          <w:sz w:val="21"/>
          <w:szCs w:val="21"/>
          <w:bdr w:val="none" w:sz="0" w:space="0" w:color="auto" w:frame="1"/>
          <w:lang w:eastAsia="de-DE"/>
        </w:rPr>
        <w:br/>
        <w:t>Hierzu können z.B. Inhalte wie Bilder, Videos oder Texte und Schaltflächen gehören, mit denen Nutzer Inhalte dieses Onlineangebotes innerhalb von Facebook teilen können. Die Liste und das Aussehen der Facebook Social Plugins kann hier eingesehen werden: </w:t>
      </w:r>
      <w:hyperlink r:id="rId38"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https://developers.facebook.com/docs/plugins/</w:t>
        </w:r>
      </w:hyperlink>
      <w:r w:rsidRPr="00961F5A">
        <w:rPr>
          <w:rFonts w:ascii="Times New Roman" w:eastAsia="Times New Roman" w:hAnsi="Times New Roman" w:cs="Times New Roman"/>
          <w:color w:val="000000"/>
          <w:sz w:val="21"/>
          <w:szCs w:val="21"/>
          <w:bdr w:val="none" w:sz="0" w:space="0" w:color="auto" w:frame="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Facebook ist unter dem Privacy-Shield-Abkommen zertifiziert und bietet hierdurch eine Garantie, das europäische Datenschutzrecht einzuhalten (</w:t>
      </w:r>
      <w:hyperlink r:id="rId39"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https://www.privacyshield.gov/participant?id=a2zt0000000GnywAAC&amp;status=Active</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Wenn ein Nutzer eine Funktion dieses Onlineangebotes aufruft, die ein solches Plugin enthält, baut sein Gerät eine direkte Verbindung mit den Servern von Facebook auf. Der Inhalt des Plugins wird von Facebook direkt an das Gerät des Nutzers übermittelt und von diesem in das Onlineangebot eingebunden. Dabei können aus den verarbeiteten Daten Nutzungsprofile der Nutzer erstellt werden. Wir haben daher keinen Einfluss auf den Umfang der Daten, die Facebook mit Hilfe dieses Plugins erhebt und informiert die Nutzer daher entsprechend unserem Kenntnisstand.</w:t>
      </w:r>
    </w:p>
    <w:p w:rsidR="00961F5A" w:rsidRPr="00961F5A" w:rsidRDefault="00961F5A" w:rsidP="00961F5A">
      <w:pPr>
        <w:spacing w:before="105" w:after="105"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Durch die Einbindung der Plugins erhält Facebook die Information, dass ein Nutzer die entsprechende Seite des Onlineangebotes aufgerufen hat. Ist der Nutzer bei Facebook eingeloggt, kann Facebook den Besuch seinem Facebook-Konto zuordnen. Wenn Nutzer mit den Plugins interagieren, zum Beispiel den Like Button betätigen oder einen Kommentar abgeben, wird die entsprechende Information von Ihrem Gerät direkt an Facebook übermittelt und dort gespeichert. Falls ein Nutzer kein Mitglied von Facebook ist, besteht trotzdem die Möglichkeit, dass Facebook seine IP-Adresse in Erfahrung bringt und speichert. Laut Facebook wird in Deutschland nur eine anonymisierte IP-Adresse gespeichert.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Zweck und Umfang der Datenerhebung und die weitere Verarbeitung und Nutzung der Daten durch Facebook sowie die diesbezüglichen Rechte und Einstellungsmöglichkeiten zum Schutz der Privatsphäre der Nutzer, können diese den Datenschutzhinweisen von Facebook entnehmen: </w:t>
      </w:r>
      <w:hyperlink r:id="rId40"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https://www.facebook.com/about/privacy/</w:t>
        </w:r>
      </w:hyperlink>
      <w:r w:rsidRPr="00961F5A">
        <w:rPr>
          <w:rFonts w:ascii="Times New Roman" w:eastAsia="Times New Roman" w:hAnsi="Times New Roman" w:cs="Times New Roman"/>
          <w:color w:val="000000"/>
          <w:sz w:val="21"/>
          <w:szCs w:val="21"/>
          <w:lang w:eastAsia="de-DE"/>
        </w:rPr>
        <w:t>.</w:t>
      </w:r>
    </w:p>
    <w:p w:rsidR="00961F5A" w:rsidRPr="00961F5A" w:rsidRDefault="00961F5A" w:rsidP="00961F5A">
      <w:pPr>
        <w:spacing w:after="0" w:line="240" w:lineRule="auto"/>
        <w:textAlignment w:val="baseline"/>
        <w:rPr>
          <w:rFonts w:ascii="Times New Roman" w:eastAsia="Times New Roman" w:hAnsi="Times New Roman" w:cs="Times New Roman"/>
          <w:color w:val="000000"/>
          <w:sz w:val="21"/>
          <w:szCs w:val="21"/>
          <w:lang w:eastAsia="de-DE"/>
        </w:rPr>
      </w:pPr>
      <w:r w:rsidRPr="00961F5A">
        <w:rPr>
          <w:rFonts w:ascii="Times New Roman" w:eastAsia="Times New Roman" w:hAnsi="Times New Roman" w:cs="Times New Roman"/>
          <w:color w:val="000000"/>
          <w:sz w:val="21"/>
          <w:szCs w:val="21"/>
          <w:lang w:eastAsia="de-DE"/>
        </w:rPr>
        <w:t>Wenn ein Nutzer Facebookmitglied ist und nicht möchte, dass Facebook über dieses Onlineangebot Daten über ihn sammelt und mit seinen bei Facebook gespeicherten Mitgliedsdaten verknüpft, muss er sich vor der Nutzung unseres Onlineangebotes bei Facebook ausloggen und seine Cookies löschen. Weitere Einstellungen und Widersprüche zur Nutzung von Daten für Werbezwecke, sind innerhalb der Facebook-Profileinstellungen möglich: </w:t>
      </w:r>
      <w:hyperlink r:id="rId41"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https://www.facebook.com/settings?tab=ads</w:t>
        </w:r>
      </w:hyperlink>
      <w:r w:rsidRPr="00961F5A">
        <w:rPr>
          <w:rFonts w:ascii="Times New Roman" w:eastAsia="Times New Roman" w:hAnsi="Times New Roman" w:cs="Times New Roman"/>
          <w:color w:val="000000"/>
          <w:sz w:val="21"/>
          <w:szCs w:val="21"/>
          <w:lang w:eastAsia="de-DE"/>
        </w:rPr>
        <w:t>  oder über die US-amerikanische Seite </w:t>
      </w:r>
      <w:hyperlink r:id="rId42"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http://www.aboutads.info/choices/</w:t>
        </w:r>
      </w:hyperlink>
      <w:r w:rsidRPr="00961F5A">
        <w:rPr>
          <w:rFonts w:ascii="Times New Roman" w:eastAsia="Times New Roman" w:hAnsi="Times New Roman" w:cs="Times New Roman"/>
          <w:color w:val="000000"/>
          <w:sz w:val="21"/>
          <w:szCs w:val="21"/>
          <w:lang w:eastAsia="de-DE"/>
        </w:rPr>
        <w:t>  oder die EU-Seite </w:t>
      </w:r>
      <w:hyperlink r:id="rId43" w:tgtFrame="_blank" w:history="1">
        <w:r w:rsidRPr="00961F5A">
          <w:rPr>
            <w:rFonts w:ascii="Times New Roman" w:eastAsia="Times New Roman" w:hAnsi="Times New Roman" w:cs="Times New Roman"/>
            <w:color w:val="2424FF"/>
            <w:sz w:val="21"/>
            <w:szCs w:val="21"/>
            <w:u w:val="single"/>
            <w:bdr w:val="none" w:sz="0" w:space="0" w:color="auto" w:frame="1"/>
            <w:lang w:eastAsia="de-DE"/>
          </w:rPr>
          <w:t>http://www.youronlinechoices.com/</w:t>
        </w:r>
      </w:hyperlink>
      <w:r w:rsidRPr="00961F5A">
        <w:rPr>
          <w:rFonts w:ascii="Times New Roman" w:eastAsia="Times New Roman" w:hAnsi="Times New Roman" w:cs="Times New Roman"/>
          <w:color w:val="000000"/>
          <w:sz w:val="21"/>
          <w:szCs w:val="21"/>
          <w:lang w:eastAsia="de-DE"/>
        </w:rPr>
        <w:t>. Die Einstellungen erfolgen plattformunabhängig, d.h. sie werden für alle Geräte, wie Desktopcomputer oder mobile Geräte übernommen.</w:t>
      </w:r>
    </w:p>
    <w:p w:rsidR="00961F5A" w:rsidRPr="00961F5A" w:rsidRDefault="00961F5A" w:rsidP="00961F5A">
      <w:pPr>
        <w:spacing w:line="240" w:lineRule="auto"/>
        <w:textAlignment w:val="baseline"/>
        <w:rPr>
          <w:rFonts w:ascii="Times New Roman" w:eastAsia="Times New Roman" w:hAnsi="Times New Roman" w:cs="Times New Roman"/>
          <w:color w:val="000000"/>
          <w:sz w:val="21"/>
          <w:szCs w:val="21"/>
          <w:lang w:eastAsia="de-DE"/>
        </w:rPr>
      </w:pPr>
      <w:hyperlink r:id="rId44" w:tgtFrame="_blank" w:history="1">
        <w:r w:rsidRPr="00961F5A">
          <w:rPr>
            <w:rFonts w:ascii="Times New Roman" w:eastAsia="Times New Roman" w:hAnsi="Times New Roman" w:cs="Times New Roman"/>
            <w:color w:val="2424FF"/>
            <w:sz w:val="21"/>
            <w:szCs w:val="21"/>
            <w:u w:val="single"/>
            <w:bdr w:val="none" w:sz="0" w:space="0" w:color="auto" w:frame="1"/>
            <w:lang w:eastAsia="de-DE"/>
          </w:rPr>
          <w:t>Erstellt mit Datenschutz-Generator.de von RA Dr. Thomas Schwenke</w:t>
        </w:r>
      </w:hyperlink>
    </w:p>
    <w:p w:rsidR="000F524A" w:rsidRDefault="000F524A">
      <w:bookmarkStart w:id="0" w:name="_GoBack"/>
      <w:bookmarkEnd w:id="0"/>
    </w:p>
    <w:sectPr w:rsidR="000F52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8C"/>
    <w:rsid w:val="000F524A"/>
    <w:rsid w:val="0066038C"/>
    <w:rsid w:val="00961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20F13-F702-44A6-A9AB-8B2E7832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15477">
      <w:bodyDiv w:val="1"/>
      <w:marLeft w:val="0"/>
      <w:marRight w:val="0"/>
      <w:marTop w:val="0"/>
      <w:marBottom w:val="0"/>
      <w:divBdr>
        <w:top w:val="none" w:sz="0" w:space="0" w:color="auto"/>
        <w:left w:val="none" w:sz="0" w:space="0" w:color="auto"/>
        <w:bottom w:val="none" w:sz="0" w:space="0" w:color="auto"/>
        <w:right w:val="none" w:sz="0" w:space="0" w:color="auto"/>
      </w:divBdr>
      <w:divsChild>
        <w:div w:id="690453327">
          <w:marLeft w:val="0"/>
          <w:marRight w:val="0"/>
          <w:marTop w:val="0"/>
          <w:marBottom w:val="0"/>
          <w:divBdr>
            <w:top w:val="none" w:sz="0" w:space="0" w:color="auto"/>
            <w:left w:val="none" w:sz="0" w:space="0" w:color="auto"/>
            <w:bottom w:val="none" w:sz="0" w:space="0" w:color="auto"/>
            <w:right w:val="none" w:sz="0" w:space="0" w:color="auto"/>
          </w:divBdr>
          <w:divsChild>
            <w:div w:id="750273091">
              <w:marLeft w:val="0"/>
              <w:marRight w:val="0"/>
              <w:marTop w:val="0"/>
              <w:marBottom w:val="0"/>
              <w:divBdr>
                <w:top w:val="none" w:sz="0" w:space="0" w:color="auto"/>
                <w:left w:val="none" w:sz="0" w:space="0" w:color="auto"/>
                <w:bottom w:val="none" w:sz="0" w:space="0" w:color="auto"/>
                <w:right w:val="none" w:sz="0" w:space="0" w:color="auto"/>
              </w:divBdr>
              <w:divsChild>
                <w:div w:id="989552734">
                  <w:marLeft w:val="0"/>
                  <w:marRight w:val="0"/>
                  <w:marTop w:val="0"/>
                  <w:marBottom w:val="0"/>
                  <w:divBdr>
                    <w:top w:val="none" w:sz="0" w:space="0" w:color="auto"/>
                    <w:left w:val="none" w:sz="0" w:space="0" w:color="auto"/>
                    <w:bottom w:val="none" w:sz="0" w:space="0" w:color="auto"/>
                    <w:right w:val="none" w:sz="0" w:space="0" w:color="auto"/>
                  </w:divBdr>
                  <w:divsChild>
                    <w:div w:id="109515078">
                      <w:marLeft w:val="0"/>
                      <w:marRight w:val="0"/>
                      <w:marTop w:val="0"/>
                      <w:marBottom w:val="0"/>
                      <w:divBdr>
                        <w:top w:val="none" w:sz="0" w:space="0" w:color="auto"/>
                        <w:left w:val="none" w:sz="0" w:space="0" w:color="auto"/>
                        <w:bottom w:val="none" w:sz="0" w:space="0" w:color="auto"/>
                        <w:right w:val="none" w:sz="0" w:space="0" w:color="auto"/>
                      </w:divBdr>
                      <w:divsChild>
                        <w:div w:id="1074355533">
                          <w:marLeft w:val="0"/>
                          <w:marRight w:val="0"/>
                          <w:marTop w:val="1350"/>
                          <w:marBottom w:val="1350"/>
                          <w:divBdr>
                            <w:top w:val="none" w:sz="0" w:space="0" w:color="auto"/>
                            <w:left w:val="none" w:sz="0" w:space="0" w:color="auto"/>
                            <w:bottom w:val="none" w:sz="0" w:space="0" w:color="auto"/>
                            <w:right w:val="none" w:sz="0" w:space="0" w:color="auto"/>
                          </w:divBdr>
                          <w:divsChild>
                            <w:div w:id="1095983606">
                              <w:marLeft w:val="0"/>
                              <w:marRight w:val="0"/>
                              <w:marTop w:val="0"/>
                              <w:marBottom w:val="0"/>
                              <w:divBdr>
                                <w:top w:val="none" w:sz="0" w:space="0" w:color="auto"/>
                                <w:left w:val="none" w:sz="0" w:space="0" w:color="auto"/>
                                <w:bottom w:val="none" w:sz="0" w:space="0" w:color="auto"/>
                                <w:right w:val="none" w:sz="0" w:space="0" w:color="auto"/>
                              </w:divBdr>
                              <w:divsChild>
                                <w:div w:id="1238828988">
                                  <w:marLeft w:val="0"/>
                                  <w:marRight w:val="0"/>
                                  <w:marTop w:val="0"/>
                                  <w:marBottom w:val="0"/>
                                  <w:divBdr>
                                    <w:top w:val="none" w:sz="0" w:space="0" w:color="auto"/>
                                    <w:left w:val="none" w:sz="0" w:space="0" w:color="auto"/>
                                    <w:bottom w:val="none" w:sz="0" w:space="0" w:color="auto"/>
                                    <w:right w:val="none" w:sz="0" w:space="0" w:color="auto"/>
                                  </w:divBdr>
                                  <w:divsChild>
                                    <w:div w:id="866917096">
                                      <w:marLeft w:val="0"/>
                                      <w:marRight w:val="0"/>
                                      <w:marTop w:val="0"/>
                                      <w:marBottom w:val="0"/>
                                      <w:divBdr>
                                        <w:top w:val="none" w:sz="0" w:space="0" w:color="auto"/>
                                        <w:left w:val="none" w:sz="0" w:space="0" w:color="auto"/>
                                        <w:bottom w:val="none" w:sz="0" w:space="0" w:color="auto"/>
                                        <w:right w:val="none" w:sz="0" w:space="0" w:color="auto"/>
                                      </w:divBdr>
                                      <w:divsChild>
                                        <w:div w:id="12041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882320">
      <w:bodyDiv w:val="1"/>
      <w:marLeft w:val="0"/>
      <w:marRight w:val="0"/>
      <w:marTop w:val="0"/>
      <w:marBottom w:val="0"/>
      <w:divBdr>
        <w:top w:val="none" w:sz="0" w:space="0" w:color="auto"/>
        <w:left w:val="none" w:sz="0" w:space="0" w:color="auto"/>
        <w:bottom w:val="none" w:sz="0" w:space="0" w:color="auto"/>
        <w:right w:val="none" w:sz="0" w:space="0" w:color="auto"/>
      </w:divBdr>
      <w:divsChild>
        <w:div w:id="884756246">
          <w:marLeft w:val="0"/>
          <w:marRight w:val="0"/>
          <w:marTop w:val="0"/>
          <w:marBottom w:val="0"/>
          <w:divBdr>
            <w:top w:val="none" w:sz="0" w:space="0" w:color="auto"/>
            <w:left w:val="none" w:sz="0" w:space="0" w:color="auto"/>
            <w:bottom w:val="none" w:sz="0" w:space="0" w:color="auto"/>
            <w:right w:val="none" w:sz="0" w:space="0" w:color="auto"/>
          </w:divBdr>
          <w:divsChild>
            <w:div w:id="2056854131">
              <w:marLeft w:val="0"/>
              <w:marRight w:val="0"/>
              <w:marTop w:val="0"/>
              <w:marBottom w:val="0"/>
              <w:divBdr>
                <w:top w:val="none" w:sz="0" w:space="0" w:color="auto"/>
                <w:left w:val="none" w:sz="0" w:space="0" w:color="auto"/>
                <w:bottom w:val="none" w:sz="0" w:space="0" w:color="auto"/>
                <w:right w:val="none" w:sz="0" w:space="0" w:color="auto"/>
              </w:divBdr>
              <w:divsChild>
                <w:div w:id="172107441">
                  <w:marLeft w:val="0"/>
                  <w:marRight w:val="0"/>
                  <w:marTop w:val="0"/>
                  <w:marBottom w:val="0"/>
                  <w:divBdr>
                    <w:top w:val="none" w:sz="0" w:space="0" w:color="auto"/>
                    <w:left w:val="none" w:sz="0" w:space="0" w:color="auto"/>
                    <w:bottom w:val="none" w:sz="0" w:space="0" w:color="auto"/>
                    <w:right w:val="none" w:sz="0" w:space="0" w:color="auto"/>
                  </w:divBdr>
                  <w:divsChild>
                    <w:div w:id="480970139">
                      <w:marLeft w:val="0"/>
                      <w:marRight w:val="0"/>
                      <w:marTop w:val="0"/>
                      <w:marBottom w:val="0"/>
                      <w:divBdr>
                        <w:top w:val="none" w:sz="0" w:space="0" w:color="auto"/>
                        <w:left w:val="none" w:sz="0" w:space="0" w:color="auto"/>
                        <w:bottom w:val="none" w:sz="0" w:space="0" w:color="auto"/>
                        <w:right w:val="none" w:sz="0" w:space="0" w:color="auto"/>
                      </w:divBdr>
                      <w:divsChild>
                        <w:div w:id="413548289">
                          <w:marLeft w:val="0"/>
                          <w:marRight w:val="0"/>
                          <w:marTop w:val="1350"/>
                          <w:marBottom w:val="13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intl/de/tagmanager/use-policy.html" TargetMode="External"/><Relationship Id="rId18" Type="http://schemas.openxmlformats.org/officeDocument/2006/relationships/hyperlink" Target="https://policies.google.com/privacy" TargetMode="External"/><Relationship Id="rId26" Type="http://schemas.openxmlformats.org/officeDocument/2006/relationships/hyperlink" Target="https://www.linkedin.com/legal/privacy-policy" TargetMode="External"/><Relationship Id="rId39" Type="http://schemas.openxmlformats.org/officeDocument/2006/relationships/hyperlink" Target="https://www.privacyshield.gov/participant?id=a2zt0000000GnywAAC&amp;status=Active" TargetMode="External"/><Relationship Id="rId21" Type="http://schemas.openxmlformats.org/officeDocument/2006/relationships/hyperlink" Target="http://instagram.com/about/legal/privacy/" TargetMode="External"/><Relationship Id="rId34" Type="http://schemas.openxmlformats.org/officeDocument/2006/relationships/hyperlink" Target="https://www.google.com/policies/privacy/" TargetMode="External"/><Relationship Id="rId42" Type="http://schemas.openxmlformats.org/officeDocument/2006/relationships/hyperlink" Target="http://www.aboutads.info/choices/" TargetMode="External"/><Relationship Id="rId7" Type="http://schemas.openxmlformats.org/officeDocument/2006/relationships/hyperlink" Target="mailto:info@gartengestaltung-korte.de" TargetMode="External"/><Relationship Id="rId2" Type="http://schemas.openxmlformats.org/officeDocument/2006/relationships/settings" Target="settings.xml"/><Relationship Id="rId16" Type="http://schemas.openxmlformats.org/officeDocument/2006/relationships/hyperlink" Target="http://www.youronlinechoices.com/" TargetMode="External"/><Relationship Id="rId29" Type="http://schemas.openxmlformats.org/officeDocument/2006/relationships/hyperlink" Target="https://privacy.xing.com/de/datenschutzerklaerung" TargetMode="External"/><Relationship Id="rId1" Type="http://schemas.openxmlformats.org/officeDocument/2006/relationships/styles" Target="styles.xml"/><Relationship Id="rId6" Type="http://schemas.openxmlformats.org/officeDocument/2006/relationships/hyperlink" Target="http://www.ec.europa.eu/consumers/odr" TargetMode="External"/><Relationship Id="rId11" Type="http://schemas.openxmlformats.org/officeDocument/2006/relationships/hyperlink" Target="https://automattic.com/privacy/" TargetMode="External"/><Relationship Id="rId24" Type="http://schemas.openxmlformats.org/officeDocument/2006/relationships/hyperlink" Target="https://www.privacyshield.gov/participant?id=a2zt0000000TORzAAO&amp;status=Active" TargetMode="External"/><Relationship Id="rId32" Type="http://schemas.openxmlformats.org/officeDocument/2006/relationships/hyperlink" Target="https://www.google.com/policies/privacy/" TargetMode="External"/><Relationship Id="rId37" Type="http://schemas.openxmlformats.org/officeDocument/2006/relationships/hyperlink" Target="https://adssettings.google.com/authenticated" TargetMode="External"/><Relationship Id="rId40" Type="http://schemas.openxmlformats.org/officeDocument/2006/relationships/hyperlink" Target="https://www.facebook.com/about/privacy/" TargetMode="External"/><Relationship Id="rId45" Type="http://schemas.openxmlformats.org/officeDocument/2006/relationships/fontTable" Target="fontTable.xml"/><Relationship Id="rId5" Type="http://schemas.openxmlformats.org/officeDocument/2006/relationships/hyperlink" Target="http://gartengestaltung-korte.de/datenschutzerklaerung/?customize_changeset_uuid=d07fb4b7-824b-4e04-86df-423f56781c90&amp;customize_messenger_channel=preview-1" TargetMode="External"/><Relationship Id="rId15" Type="http://schemas.openxmlformats.org/officeDocument/2006/relationships/hyperlink" Target="https://www.facebook.com/settings?tab=ads" TargetMode="External"/><Relationship Id="rId23" Type="http://schemas.openxmlformats.org/officeDocument/2006/relationships/hyperlink" Target="https://twitter.com/personalization" TargetMode="External"/><Relationship Id="rId28" Type="http://schemas.openxmlformats.org/officeDocument/2006/relationships/hyperlink" Target="https://www.privacyshield.gov/participant?id=a2zt0000000L0UZAA0&amp;status=Active" TargetMode="External"/><Relationship Id="rId36" Type="http://schemas.openxmlformats.org/officeDocument/2006/relationships/hyperlink" Target="https://www.google.com/policies/privacy/" TargetMode="External"/><Relationship Id="rId10" Type="http://schemas.openxmlformats.org/officeDocument/2006/relationships/hyperlink" Target="http://www.youronlinechoices.com/" TargetMode="External"/><Relationship Id="rId19" Type="http://schemas.openxmlformats.org/officeDocument/2006/relationships/hyperlink" Target="https://adssettings.google.com/authenticated" TargetMode="External"/><Relationship Id="rId31" Type="http://schemas.openxmlformats.org/officeDocument/2006/relationships/hyperlink" Target="https://soundcloud.com/pages/privacy" TargetMode="External"/><Relationship Id="rId44" Type="http://schemas.openxmlformats.org/officeDocument/2006/relationships/hyperlink" Target="https://datenschutz-generator.de/" TargetMode="External"/><Relationship Id="rId4" Type="http://schemas.openxmlformats.org/officeDocument/2006/relationships/hyperlink" Target="mailto:info@gartengestaltung-korte.de" TargetMode="External"/><Relationship Id="rId9" Type="http://schemas.openxmlformats.org/officeDocument/2006/relationships/hyperlink" Target="http://www.aboutads.info/choices/" TargetMode="External"/><Relationship Id="rId14" Type="http://schemas.openxmlformats.org/officeDocument/2006/relationships/hyperlink" Target="https://www.facebook.com/about/privacy/" TargetMode="External"/><Relationship Id="rId22" Type="http://schemas.openxmlformats.org/officeDocument/2006/relationships/hyperlink" Target="https://twitter.com/de/privacy" TargetMode="External"/><Relationship Id="rId27" Type="http://schemas.openxmlformats.org/officeDocument/2006/relationships/hyperlink" Target="https://www.linkedin.com/psettings/guest-controls/retargeting-opt-out" TargetMode="External"/><Relationship Id="rId30" Type="http://schemas.openxmlformats.org/officeDocument/2006/relationships/hyperlink" Target="https://wakelet.com/privacy.html" TargetMode="External"/><Relationship Id="rId35" Type="http://schemas.openxmlformats.org/officeDocument/2006/relationships/hyperlink" Target="https://adssettings.google.com/authenticated" TargetMode="External"/><Relationship Id="rId43" Type="http://schemas.openxmlformats.org/officeDocument/2006/relationships/hyperlink" Target="http://www.youronlinechoices.com/" TargetMode="External"/><Relationship Id="rId8" Type="http://schemas.openxmlformats.org/officeDocument/2006/relationships/hyperlink" Target="http://www.gartengestaltung-korte.de/impressum" TargetMode="External"/><Relationship Id="rId3" Type="http://schemas.openxmlformats.org/officeDocument/2006/relationships/webSettings" Target="webSettings.xml"/><Relationship Id="rId12" Type="http://schemas.openxmlformats.org/officeDocument/2006/relationships/hyperlink" Target="https://automattic.com/privacy/" TargetMode="External"/><Relationship Id="rId17" Type="http://schemas.openxmlformats.org/officeDocument/2006/relationships/hyperlink" Target="https://www.privacyshield.gov/participant?id=a2zt0000000GnywAAC&amp;status=Active" TargetMode="External"/><Relationship Id="rId25" Type="http://schemas.openxmlformats.org/officeDocument/2006/relationships/hyperlink" Target="https://about.pinterest.com/de/privacy-policy" TargetMode="External"/><Relationship Id="rId33" Type="http://schemas.openxmlformats.org/officeDocument/2006/relationships/hyperlink" Target="https://adssettings.google.com/authenticated" TargetMode="External"/><Relationship Id="rId38" Type="http://schemas.openxmlformats.org/officeDocument/2006/relationships/hyperlink" Target="https://developers.facebook.com/docs/plugins/" TargetMode="External"/><Relationship Id="rId46" Type="http://schemas.openxmlformats.org/officeDocument/2006/relationships/theme" Target="theme/theme1.xml"/><Relationship Id="rId20" Type="http://schemas.openxmlformats.org/officeDocument/2006/relationships/hyperlink" Target="https://www.privacyshield.gov/participant?id=a2zt000000001L5AAI&amp;status=Active" TargetMode="External"/><Relationship Id="rId41" Type="http://schemas.openxmlformats.org/officeDocument/2006/relationships/hyperlink" Target="https://www.facebook.com/settings?tab=a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5140</Words>
  <Characters>32385</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dc:creator>
  <cp:keywords/>
  <dc:description/>
  <cp:lastModifiedBy>Korte</cp:lastModifiedBy>
  <cp:revision>2</cp:revision>
  <dcterms:created xsi:type="dcterms:W3CDTF">2022-07-18T09:59:00Z</dcterms:created>
  <dcterms:modified xsi:type="dcterms:W3CDTF">2022-07-18T10:00:00Z</dcterms:modified>
</cp:coreProperties>
</file>